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A11F9" w14:textId="77777777" w:rsidR="00F013EF" w:rsidRDefault="00F013EF" w:rsidP="00F013EF">
      <w:pPr>
        <w:spacing w:after="0"/>
      </w:pPr>
      <w:r>
        <w:t>Tracie Burns</w:t>
      </w:r>
    </w:p>
    <w:p w14:paraId="7DA05BF0" w14:textId="77777777" w:rsidR="00F013EF" w:rsidRDefault="00F013EF" w:rsidP="00F013EF">
      <w:pPr>
        <w:spacing w:after="0"/>
      </w:pPr>
    </w:p>
    <w:p w14:paraId="0BF40844" w14:textId="77777777" w:rsidR="00F013EF" w:rsidRDefault="00F013EF" w:rsidP="00F013EF">
      <w:pPr>
        <w:spacing w:after="0"/>
      </w:pPr>
      <w:r>
        <w:t>POSITION STATEMENT</w:t>
      </w:r>
    </w:p>
    <w:p w14:paraId="2BEDD8C5" w14:textId="77777777" w:rsidR="00F013EF" w:rsidRDefault="00F013EF" w:rsidP="00F013EF">
      <w:pPr>
        <w:spacing w:after="0"/>
      </w:pPr>
      <w:r>
        <w:t>I welcome the nomination to Member at Large for NASIG. NASIG has been a</w:t>
      </w:r>
    </w:p>
    <w:p w14:paraId="5EA1BCA8" w14:textId="77777777" w:rsidR="00F013EF" w:rsidRDefault="00F013EF" w:rsidP="00F013EF">
      <w:pPr>
        <w:spacing w:after="0"/>
      </w:pPr>
      <w:r>
        <w:t xml:space="preserve">constant in my 30+ year career. I have an appreciation of NASIG’s history and </w:t>
      </w:r>
      <w:proofErr w:type="gramStart"/>
      <w:r>
        <w:t>look</w:t>
      </w:r>
      <w:proofErr w:type="gramEnd"/>
    </w:p>
    <w:p w14:paraId="7DCF509E" w14:textId="77777777" w:rsidR="00F013EF" w:rsidRDefault="00F013EF" w:rsidP="00F013EF">
      <w:pPr>
        <w:spacing w:after="0"/>
      </w:pPr>
      <w:r>
        <w:t>forward to NASIG’s future. As I participated in the presentation of the 2023 award</w:t>
      </w:r>
    </w:p>
    <w:p w14:paraId="1554CA91" w14:textId="77777777" w:rsidR="00F013EF" w:rsidRDefault="00F013EF" w:rsidP="00F013EF">
      <w:pPr>
        <w:spacing w:after="0"/>
      </w:pPr>
      <w:r>
        <w:t>to the winners of the Equity and Inclusion Award, I saw the personification of the</w:t>
      </w:r>
    </w:p>
    <w:p w14:paraId="70EBD83E" w14:textId="77777777" w:rsidR="00F013EF" w:rsidRDefault="00F013EF" w:rsidP="00F013EF">
      <w:pPr>
        <w:spacing w:after="0"/>
      </w:pPr>
      <w:r>
        <w:t>future of our profession and the organization.</w:t>
      </w:r>
    </w:p>
    <w:p w14:paraId="22D3ABE0" w14:textId="77777777" w:rsidR="00F013EF" w:rsidRDefault="00F013EF" w:rsidP="00F013EF">
      <w:pPr>
        <w:spacing w:after="0"/>
      </w:pPr>
    </w:p>
    <w:p w14:paraId="2D7572D6" w14:textId="77777777" w:rsidR="00F013EF" w:rsidRDefault="00F013EF" w:rsidP="00F013EF">
      <w:pPr>
        <w:spacing w:after="0"/>
      </w:pPr>
      <w:r>
        <w:t>I find the NASIG conferences useful for practical knowledge that I take home and</w:t>
      </w:r>
    </w:p>
    <w:p w14:paraId="0DC35A01" w14:textId="77777777" w:rsidR="00F013EF" w:rsidRDefault="00F013EF" w:rsidP="00F013EF">
      <w:pPr>
        <w:spacing w:after="0"/>
      </w:pPr>
      <w:r>
        <w:t xml:space="preserve">immediately apply </w:t>
      </w:r>
      <w:proofErr w:type="gramStart"/>
      <w:r>
        <w:t>to</w:t>
      </w:r>
      <w:proofErr w:type="gramEnd"/>
      <w:r>
        <w:t xml:space="preserve"> my job. The conferences also provide glimpses of the</w:t>
      </w:r>
    </w:p>
    <w:p w14:paraId="1A609F2C" w14:textId="77777777" w:rsidR="00F013EF" w:rsidRDefault="00F013EF" w:rsidP="00F013EF">
      <w:pPr>
        <w:spacing w:after="0"/>
      </w:pPr>
      <w:r>
        <w:t>upcoming technologies, policies, and issues that vendors, publishers, and</w:t>
      </w:r>
    </w:p>
    <w:p w14:paraId="07C7276A" w14:textId="77777777" w:rsidR="00F013EF" w:rsidRDefault="00F013EF" w:rsidP="00F013EF">
      <w:pPr>
        <w:spacing w:after="0"/>
      </w:pPr>
      <w:r>
        <w:t>librarians may encounter. This allows information professionals to prepare, learn,</w:t>
      </w:r>
    </w:p>
    <w:p w14:paraId="7E3FCB78" w14:textId="77777777" w:rsidR="00F013EF" w:rsidRDefault="00F013EF" w:rsidP="00F013EF">
      <w:pPr>
        <w:spacing w:after="0"/>
      </w:pPr>
      <w:r>
        <w:t>and address what might be ahead of them.</w:t>
      </w:r>
    </w:p>
    <w:p w14:paraId="706DC31C" w14:textId="77777777" w:rsidR="00F013EF" w:rsidRDefault="00F013EF" w:rsidP="00F013EF">
      <w:pPr>
        <w:spacing w:after="0"/>
      </w:pPr>
    </w:p>
    <w:p w14:paraId="3DE30794" w14:textId="77777777" w:rsidR="00F013EF" w:rsidRDefault="00F013EF" w:rsidP="00F013EF">
      <w:pPr>
        <w:spacing w:after="0"/>
      </w:pPr>
      <w:r>
        <w:t>My role with my current organization enables me to see the budgetary, collection,</w:t>
      </w:r>
    </w:p>
    <w:p w14:paraId="49A67CBA" w14:textId="77777777" w:rsidR="00F013EF" w:rsidRDefault="00F013EF" w:rsidP="00F013EF">
      <w:pPr>
        <w:spacing w:after="0"/>
      </w:pPr>
      <w:r>
        <w:t xml:space="preserve">and employment challenges facing our libraries today. I work with my </w:t>
      </w:r>
      <w:proofErr w:type="gramStart"/>
      <w:r>
        <w:t>library</w:t>
      </w:r>
      <w:proofErr w:type="gramEnd"/>
    </w:p>
    <w:p w14:paraId="130BBBBF" w14:textId="77777777" w:rsidR="00F013EF" w:rsidRDefault="00F013EF" w:rsidP="00F013EF">
      <w:pPr>
        <w:spacing w:after="0"/>
      </w:pPr>
      <w:r>
        <w:t>customers to find tools and solutions my company offers, or I connect them to</w:t>
      </w:r>
    </w:p>
    <w:p w14:paraId="442E4F80" w14:textId="77777777" w:rsidR="00F013EF" w:rsidRDefault="00F013EF" w:rsidP="00F013EF">
      <w:pPr>
        <w:spacing w:after="0"/>
      </w:pPr>
      <w:r>
        <w:t xml:space="preserve">other librarians that have responded to similar challenges. I would bring </w:t>
      </w:r>
      <w:proofErr w:type="gramStart"/>
      <w:r>
        <w:t>these</w:t>
      </w:r>
      <w:proofErr w:type="gramEnd"/>
    </w:p>
    <w:p w14:paraId="3FACB56C" w14:textId="77777777" w:rsidR="00F013EF" w:rsidRDefault="00F013EF" w:rsidP="00F013EF">
      <w:pPr>
        <w:spacing w:after="0"/>
      </w:pPr>
      <w:r>
        <w:t xml:space="preserve">“connecting” and problem-solving skills to this position. I understand that </w:t>
      </w:r>
      <w:proofErr w:type="gramStart"/>
      <w:r>
        <w:t>our</w:t>
      </w:r>
      <w:proofErr w:type="gramEnd"/>
    </w:p>
    <w:p w14:paraId="5FB8B47E" w14:textId="77777777" w:rsidR="00F013EF" w:rsidRDefault="00F013EF" w:rsidP="00F013EF">
      <w:pPr>
        <w:spacing w:after="0"/>
      </w:pPr>
      <w:r>
        <w:t xml:space="preserve">profession is a profession of departments, </w:t>
      </w:r>
      <w:proofErr w:type="gramStart"/>
      <w:r>
        <w:t>teams</w:t>
      </w:r>
      <w:proofErr w:type="gramEnd"/>
      <w:r>
        <w:t xml:space="preserve"> and committees. It is the </w:t>
      </w:r>
      <w:proofErr w:type="gramStart"/>
      <w:r>
        <w:t>people</w:t>
      </w:r>
      <w:proofErr w:type="gramEnd"/>
    </w:p>
    <w:p w14:paraId="4BF131D2" w14:textId="77777777" w:rsidR="00F013EF" w:rsidRDefault="00F013EF" w:rsidP="00F013EF">
      <w:pPr>
        <w:spacing w:after="0"/>
      </w:pPr>
      <w:r>
        <w:t xml:space="preserve">that </w:t>
      </w:r>
      <w:proofErr w:type="gramStart"/>
      <w:r>
        <w:t>make</w:t>
      </w:r>
      <w:proofErr w:type="gramEnd"/>
      <w:r>
        <w:t xml:space="preserve"> NASIG the organization that it is and enable it to function and grow. My</w:t>
      </w:r>
    </w:p>
    <w:p w14:paraId="7F111C47" w14:textId="77777777" w:rsidR="00F013EF" w:rsidRDefault="00F013EF" w:rsidP="00F013EF">
      <w:pPr>
        <w:spacing w:after="0"/>
      </w:pPr>
      <w:r>
        <w:t xml:space="preserve">goal of representing the membership as Member at Large will be to </w:t>
      </w:r>
      <w:proofErr w:type="gramStart"/>
      <w:r>
        <w:t>contribute</w:t>
      </w:r>
      <w:proofErr w:type="gramEnd"/>
    </w:p>
    <w:p w14:paraId="4E76CB93" w14:textId="77777777" w:rsidR="00F013EF" w:rsidRDefault="00F013EF" w:rsidP="00F013EF">
      <w:pPr>
        <w:spacing w:after="0"/>
      </w:pPr>
      <w:r>
        <w:t>and work with the Board to continue the relevancy and vibrancy of NASIG.</w:t>
      </w:r>
    </w:p>
    <w:p w14:paraId="5F2132AE" w14:textId="77777777" w:rsidR="00706C33" w:rsidRDefault="00706C33"/>
    <w:sectPr w:rsidR="0070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EF"/>
    <w:rsid w:val="00706C33"/>
    <w:rsid w:val="00F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1E68"/>
  <w15:chartTrackingRefBased/>
  <w15:docId w15:val="{13CA6C30-C930-48EC-9CB1-06D70A7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EF"/>
  </w:style>
  <w:style w:type="paragraph" w:styleId="Heading1">
    <w:name w:val="heading 1"/>
    <w:basedOn w:val="Normal"/>
    <w:next w:val="Normal"/>
    <w:link w:val="Heading1Char"/>
    <w:uiPriority w:val="9"/>
    <w:qFormat/>
    <w:rsid w:val="00F01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3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3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3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3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3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3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3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3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3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3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3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3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3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3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1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1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1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3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13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13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3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3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13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University of Evansville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2024-03-18T15:43:00Z</dcterms:created>
  <dcterms:modified xsi:type="dcterms:W3CDTF">2024-03-18T15:43:00Z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f8e79-315a-4212-88ab-dacdbf25cea9_Enabled">
    <vt:lpwstr>true</vt:lpwstr>
  </property>
  <property fmtid="{D5CDD505-2E9C-101B-9397-08002B2CF9AE}" pid="3" name="MSIP_Label_2d9f8e79-315a-4212-88ab-dacdbf25cea9_SetDate">
    <vt:lpwstr>2024-03-18T15:43:35Z</vt:lpwstr>
  </property>
  <property fmtid="{D5CDD505-2E9C-101B-9397-08002B2CF9AE}" pid="4" name="MSIP_Label_2d9f8e79-315a-4212-88ab-dacdbf25cea9_Method">
    <vt:lpwstr>Standard</vt:lpwstr>
  </property>
  <property fmtid="{D5CDD505-2E9C-101B-9397-08002B2CF9AE}" pid="5" name="MSIP_Label_2d9f8e79-315a-4212-88ab-dacdbf25cea9_Name">
    <vt:lpwstr>defa4170-0d19-0005-0004-bc88714345d2</vt:lpwstr>
  </property>
  <property fmtid="{D5CDD505-2E9C-101B-9397-08002B2CF9AE}" pid="6" name="MSIP_Label_2d9f8e79-315a-4212-88ab-dacdbf25cea9_SiteId">
    <vt:lpwstr>a7d57d32-caf7-498d-a18f-e429f8df1f68</vt:lpwstr>
  </property>
  <property fmtid="{D5CDD505-2E9C-101B-9397-08002B2CF9AE}" pid="7" name="MSIP_Label_2d9f8e79-315a-4212-88ab-dacdbf25cea9_ActionId">
    <vt:lpwstr>7a69a014-dd1b-415e-ba58-1a6186664ff6</vt:lpwstr>
  </property>
  <property fmtid="{D5CDD505-2E9C-101B-9397-08002B2CF9AE}" pid="8" name="MSIP_Label_2d9f8e79-315a-4212-88ab-dacdbf25cea9_ContentBits">
    <vt:lpwstr>0</vt:lpwstr>
  </property>
</Properties>
</file>